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01B2E">
      <w:pPr>
        <w:widowControl/>
        <w:jc w:val="left"/>
        <w:rPr>
          <w:rFonts w:hint="eastAsia" w:ascii="方正小标宋_GBK" w:hAnsi="方正小标宋_GBK" w:eastAsia="方正小标宋_GBK" w:cs="Arial"/>
          <w:b/>
          <w:kern w:val="0"/>
          <w:sz w:val="28"/>
          <w:szCs w:val="28"/>
        </w:rPr>
      </w:pP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</w:rPr>
        <w:t>附件</w:t>
      </w:r>
      <w:bookmarkStart w:id="0" w:name="_GoBack"/>
      <w:bookmarkEnd w:id="0"/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</w:rPr>
        <w:t xml:space="preserve">                         参 会 回 执 表</w:t>
      </w:r>
    </w:p>
    <w:tbl>
      <w:tblPr>
        <w:tblStyle w:val="3"/>
        <w:tblW w:w="9651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6"/>
        <w:gridCol w:w="2127"/>
        <w:gridCol w:w="1842"/>
        <w:gridCol w:w="1843"/>
        <w:gridCol w:w="236"/>
        <w:gridCol w:w="1851"/>
        <w:gridCol w:w="66"/>
      </w:tblGrid>
      <w:tr w14:paraId="7D14A7D7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E9F8AA0">
            <w:pPr>
              <w:jc w:val="center"/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会议名称</w:t>
            </w:r>
          </w:p>
        </w:tc>
        <w:tc>
          <w:tcPr>
            <w:tcW w:w="7899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99610F1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sz w:val="22"/>
              </w:rPr>
              <w:t>2026（第三届）高纯石英材料技术及应用高峰论坛</w:t>
            </w:r>
          </w:p>
        </w:tc>
      </w:tr>
      <w:tr w14:paraId="1E4A3B1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C77EF73">
            <w:pPr>
              <w:jc w:val="center"/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企业名称*</w:t>
            </w:r>
          </w:p>
        </w:tc>
        <w:tc>
          <w:tcPr>
            <w:tcW w:w="7899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029CA7F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</w:tr>
      <w:tr w14:paraId="2950975B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0C88EE2">
            <w:pPr>
              <w:spacing w:line="340" w:lineRule="exact"/>
              <w:jc w:val="center"/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经营产品</w:t>
            </w:r>
          </w:p>
        </w:tc>
        <w:tc>
          <w:tcPr>
            <w:tcW w:w="7899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91E452C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 w:cs="宋体"/>
                <w:bCs/>
                <w:szCs w:val="21"/>
              </w:rPr>
              <w:t>（限添3种，将录入通讯录中）</w:t>
            </w:r>
          </w:p>
        </w:tc>
      </w:tr>
      <w:tr w14:paraId="38DB627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68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3CB46E4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通讯地址*</w:t>
            </w:r>
          </w:p>
        </w:tc>
        <w:tc>
          <w:tcPr>
            <w:tcW w:w="5812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86B6195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3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A8B7947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邮  编</w:t>
            </w:r>
          </w:p>
        </w:tc>
        <w:tc>
          <w:tcPr>
            <w:tcW w:w="191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3B88536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</w:tr>
      <w:tr w14:paraId="6DA12316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35CBCF4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参会代表</w:t>
            </w:r>
          </w:p>
        </w:tc>
        <w:tc>
          <w:tcPr>
            <w:tcW w:w="212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7C9BB0D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姓  名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119B679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职  务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279DDC7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手  机</w:t>
            </w:r>
          </w:p>
        </w:tc>
        <w:tc>
          <w:tcPr>
            <w:tcW w:w="208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83E0060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电子邮箱</w:t>
            </w:r>
          </w:p>
        </w:tc>
      </w:tr>
      <w:tr w14:paraId="54FA2D67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9CBF661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详细信息*</w:t>
            </w:r>
          </w:p>
        </w:tc>
        <w:tc>
          <w:tcPr>
            <w:tcW w:w="212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0B7DCF4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8A43DD4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FE4C8E8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08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6FC37EC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</w:tr>
      <w:tr w14:paraId="7F209DF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CACAC00">
            <w:pPr>
              <w:widowControl/>
              <w:jc w:val="left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74F3ED6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62A727B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576B140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08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57AB28C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</w:tr>
      <w:tr w14:paraId="775DAF8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15814C6">
            <w:pPr>
              <w:widowControl/>
              <w:jc w:val="left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B21AAE6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5A61185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EFAFE99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08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E0600E8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</w:tr>
      <w:tr w14:paraId="1860F2E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022BF01">
            <w:pPr>
              <w:widowControl/>
              <w:jc w:val="left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0066CCB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1888303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D16C6B4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08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DD1E593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</w:tr>
      <w:tr w14:paraId="56746FB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5A541C41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参会费用*</w:t>
            </w:r>
          </w:p>
        </w:tc>
        <w:tc>
          <w:tcPr>
            <w:tcW w:w="212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7CCBF41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日期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4D2120E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1人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A0B7D12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2人</w:t>
            </w:r>
          </w:p>
        </w:tc>
        <w:tc>
          <w:tcPr>
            <w:tcW w:w="208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5CA2183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3人及以上</w:t>
            </w:r>
          </w:p>
        </w:tc>
      </w:tr>
      <w:tr w14:paraId="32CDF8F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4BEF74A2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C5A55ED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3月15日前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09F2E3A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2400元/人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5BD4BB3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2200元/人</w:t>
            </w:r>
          </w:p>
        </w:tc>
        <w:tc>
          <w:tcPr>
            <w:tcW w:w="208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A0DE9C4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1800元/人</w:t>
            </w:r>
          </w:p>
        </w:tc>
      </w:tr>
      <w:tr w14:paraId="20271EC6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476" w:hRule="atLeast"/>
          <w:jc w:val="center"/>
        </w:trPr>
        <w:tc>
          <w:tcPr>
            <w:tcW w:w="1686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22D40F3E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C598142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3月15日后及现场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0C0A29C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2800元/人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92B0827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2600元/人</w:t>
            </w:r>
          </w:p>
        </w:tc>
        <w:tc>
          <w:tcPr>
            <w:tcW w:w="208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2E46C9A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2200元/人</w:t>
            </w:r>
          </w:p>
        </w:tc>
      </w:tr>
      <w:tr w14:paraId="49619F8E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247" w:hRule="atLeast"/>
          <w:jc w:val="center"/>
        </w:trPr>
        <w:tc>
          <w:tcPr>
            <w:tcW w:w="1686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7D448B4">
            <w:pPr>
              <w:widowControl/>
              <w:jc w:val="left"/>
              <w:rPr>
                <w:rFonts w:hint="eastAsia" w:ascii="仿宋" w:hAnsi="仿宋" w:eastAsia="仿宋"/>
                <w:bCs/>
                <w:szCs w:val="21"/>
              </w:rPr>
            </w:pPr>
          </w:p>
        </w:tc>
        <w:tc>
          <w:tcPr>
            <w:tcW w:w="7899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5F5F2C3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___万___仟 __佰__拾 ___元  ￥：______元</w:t>
            </w:r>
          </w:p>
          <w:p w14:paraId="076F06B9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（含会费、餐饮，不含住宿，汇款注明：石英会议）</w:t>
            </w:r>
          </w:p>
        </w:tc>
      </w:tr>
      <w:tr w14:paraId="0E8B563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247" w:hRule="atLeast"/>
          <w:jc w:val="center"/>
        </w:trPr>
        <w:tc>
          <w:tcPr>
            <w:tcW w:w="1686" w:type="dxa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132D4D7">
            <w:pPr>
              <w:jc w:val="center"/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宣传推广</w:t>
            </w:r>
          </w:p>
        </w:tc>
        <w:tc>
          <w:tcPr>
            <w:tcW w:w="7899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61C162B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sym w:font="Wingdings 2" w:char="F02A"/>
            </w:r>
            <w:r>
              <w:rPr>
                <w:rFonts w:hint="eastAsia" w:ascii="仿宋" w:hAnsi="仿宋" w:eastAsia="仿宋" w:cs="宋体"/>
                <w:szCs w:val="21"/>
              </w:rPr>
              <w:t>展位；</w:t>
            </w:r>
            <w:r>
              <w:rPr>
                <w:rFonts w:ascii="仿宋" w:hAnsi="仿宋" w:eastAsia="仿宋" w:cs="宋体"/>
                <w:szCs w:val="21"/>
              </w:rPr>
              <w:sym w:font="Wingdings 2" w:char="F02A"/>
            </w:r>
            <w:r>
              <w:rPr>
                <w:rFonts w:hint="eastAsia" w:ascii="仿宋" w:hAnsi="仿宋" w:eastAsia="仿宋" w:cs="宋体"/>
                <w:szCs w:val="21"/>
              </w:rPr>
              <w:t>会刊彩页；</w:t>
            </w:r>
            <w:r>
              <w:rPr>
                <w:rFonts w:ascii="仿宋" w:hAnsi="仿宋" w:eastAsia="仿宋" w:cs="宋体"/>
                <w:szCs w:val="21"/>
              </w:rPr>
              <w:sym w:font="Wingdings 2" w:char="F02A"/>
            </w:r>
            <w:r>
              <w:rPr>
                <w:rFonts w:hint="eastAsia" w:ascii="仿宋" w:hAnsi="仿宋" w:eastAsia="仿宋" w:cs="宋体"/>
                <w:szCs w:val="21"/>
              </w:rPr>
              <w:t>推广发言；</w:t>
            </w:r>
            <w:r>
              <w:rPr>
                <w:rFonts w:ascii="仿宋" w:hAnsi="仿宋" w:eastAsia="仿宋" w:cs="宋体"/>
                <w:szCs w:val="21"/>
              </w:rPr>
              <w:sym w:font="Wingdings 2" w:char="F02A"/>
            </w:r>
            <w:r>
              <w:rPr>
                <w:rFonts w:hint="eastAsia" w:ascii="仿宋" w:hAnsi="仿宋" w:eastAsia="仿宋" w:cs="宋体"/>
                <w:szCs w:val="21"/>
              </w:rPr>
              <w:t xml:space="preserve"> 支持单位；</w:t>
            </w:r>
            <w:r>
              <w:rPr>
                <w:rFonts w:ascii="仿宋" w:hAnsi="仿宋" w:eastAsia="仿宋" w:cs="宋体"/>
                <w:szCs w:val="21"/>
              </w:rPr>
              <w:sym w:font="Wingdings 2" w:char="F02A"/>
            </w:r>
            <w:r>
              <w:rPr>
                <w:rFonts w:hint="eastAsia" w:ascii="仿宋" w:hAnsi="仿宋" w:eastAsia="仿宋" w:cs="宋体"/>
                <w:szCs w:val="21"/>
              </w:rPr>
              <w:t>礼品赞助；</w:t>
            </w:r>
            <w:r>
              <w:rPr>
                <w:rFonts w:ascii="仿宋" w:hAnsi="仿宋" w:eastAsia="仿宋" w:cs="宋体"/>
                <w:szCs w:val="21"/>
              </w:rPr>
              <w:sym w:font="Wingdings 2" w:char="F02A"/>
            </w:r>
            <w:r>
              <w:rPr>
                <w:rFonts w:hint="eastAsia" w:ascii="仿宋" w:hAnsi="仿宋" w:eastAsia="仿宋" w:cs="宋体"/>
                <w:szCs w:val="21"/>
              </w:rPr>
              <w:t xml:space="preserve">视频宣传；  </w:t>
            </w:r>
            <w:r>
              <w:rPr>
                <w:rFonts w:ascii="仿宋" w:hAnsi="仿宋" w:eastAsia="仿宋" w:cs="宋体"/>
                <w:szCs w:val="21"/>
              </w:rPr>
              <w:sym w:font="Wingdings 2" w:char="F02A"/>
            </w:r>
            <w:r>
              <w:rPr>
                <w:rFonts w:hint="eastAsia" w:ascii="仿宋" w:hAnsi="仿宋" w:eastAsia="仿宋" w:cs="宋体"/>
                <w:szCs w:val="21"/>
              </w:rPr>
              <w:t>其他</w:t>
            </w:r>
          </w:p>
        </w:tc>
      </w:tr>
      <w:tr w14:paraId="1663CD16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1061" w:hRule="atLeast"/>
          <w:jc w:val="center"/>
        </w:trPr>
        <w:tc>
          <w:tcPr>
            <w:tcW w:w="168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276AF8F">
            <w:pPr>
              <w:jc w:val="center"/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付款方式</w:t>
            </w:r>
          </w:p>
        </w:tc>
        <w:tc>
          <w:tcPr>
            <w:tcW w:w="7899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E39A9EF">
            <w:pPr>
              <w:rPr>
                <w:rFonts w:hint="eastAsia" w:ascii="仿宋" w:hAnsi="仿宋" w:eastAsia="仿宋" w:cs="宋体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t>户  名：北京国化新材料技术研究院有限公司</w:t>
            </w:r>
          </w:p>
          <w:p w14:paraId="35391D60">
            <w:pPr>
              <w:rPr>
                <w:rFonts w:hint="eastAsia" w:ascii="仿宋" w:hAnsi="仿宋" w:eastAsia="仿宋" w:cs="宋体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t>开户行：中国工商银行股份有限公司北京中航油支行</w:t>
            </w:r>
          </w:p>
          <w:p w14:paraId="6B28C6E9">
            <w:pPr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szCs w:val="21"/>
              </w:rPr>
              <w:t>账  号：0200 2282 0902 0125 456</w:t>
            </w:r>
          </w:p>
        </w:tc>
      </w:tr>
      <w:tr w14:paraId="0E13B85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729" w:hRule="atLeast"/>
          <w:jc w:val="center"/>
        </w:trPr>
        <w:tc>
          <w:tcPr>
            <w:tcW w:w="1686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0DBF82F6">
            <w:pPr>
              <w:widowControl/>
              <w:ind w:firstLine="210" w:firstLineChars="100"/>
              <w:jc w:val="left"/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ascii="仿宋" w:hAnsi="仿宋" w:eastAsia="仿宋"/>
                <w:bCs/>
                <w:szCs w:val="21"/>
              </w:rPr>
              <w:t>住宿信息</w:t>
            </w:r>
            <w:r>
              <w:rPr>
                <w:rFonts w:hint="eastAsia" w:ascii="仿宋" w:hAnsi="仿宋" w:eastAsia="仿宋"/>
                <w:bCs/>
                <w:szCs w:val="21"/>
              </w:rPr>
              <w:t>*</w:t>
            </w:r>
          </w:p>
        </w:tc>
        <w:tc>
          <w:tcPr>
            <w:tcW w:w="7899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70FD32A">
            <w:pPr>
              <w:jc w:val="left"/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苏州（具体酒店待定）</w:t>
            </w:r>
          </w:p>
          <w:p w14:paraId="0524A3CA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豪华大床房XXX元/天（含早）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szCs w:val="21"/>
              </w:rPr>
              <w:t>间</w:t>
            </w:r>
            <w:r>
              <w:rPr>
                <w:rFonts w:hint="eastAsia" w:ascii="仿宋" w:hAnsi="仿宋" w:eastAsia="仿宋"/>
                <w:bCs/>
                <w:szCs w:val="21"/>
              </w:rPr>
              <w:t>；豪华</w:t>
            </w:r>
            <w:r>
              <w:rPr>
                <w:rFonts w:hint="eastAsia" w:ascii="仿宋" w:hAnsi="仿宋" w:eastAsia="仿宋"/>
                <w:szCs w:val="21"/>
              </w:rPr>
              <w:t>双床房XXX元/天（含早）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szCs w:val="21"/>
              </w:rPr>
              <w:t>间；</w:t>
            </w:r>
          </w:p>
          <w:p w14:paraId="69AC3254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 xml:space="preserve">入住时间： </w:t>
            </w:r>
            <w:r>
              <w:rPr>
                <w:rFonts w:hint="eastAsia" w:ascii="仿宋" w:hAnsi="仿宋" w:eastAsia="仿宋"/>
                <w:bCs/>
                <w:szCs w:val="21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bCs/>
                <w:szCs w:val="21"/>
              </w:rPr>
              <w:t>月</w:t>
            </w:r>
            <w:r>
              <w:rPr>
                <w:rFonts w:hint="eastAsia" w:ascii="仿宋" w:hAnsi="仿宋" w:eastAsia="仿宋"/>
                <w:bCs/>
                <w:szCs w:val="21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bCs/>
                <w:szCs w:val="21"/>
              </w:rPr>
              <w:t>日      离店时间：</w:t>
            </w:r>
            <w:r>
              <w:rPr>
                <w:rFonts w:hint="eastAsia" w:ascii="仿宋" w:hAnsi="仿宋" w:eastAsia="仿宋"/>
                <w:bCs/>
                <w:szCs w:val="21"/>
                <w:u w:val="single"/>
              </w:rPr>
              <w:t xml:space="preserve">      </w:t>
            </w:r>
            <w:r>
              <w:rPr>
                <w:rFonts w:hint="eastAsia" w:ascii="仿宋" w:hAnsi="仿宋" w:eastAsia="仿宋"/>
                <w:bCs/>
                <w:szCs w:val="21"/>
              </w:rPr>
              <w:t>月</w:t>
            </w:r>
            <w:r>
              <w:rPr>
                <w:rFonts w:hint="eastAsia" w:ascii="仿宋" w:hAnsi="仿宋" w:eastAsia="仿宋"/>
                <w:bCs/>
                <w:szCs w:val="21"/>
                <w:u w:val="single"/>
              </w:rPr>
              <w:t xml:space="preserve">      </w:t>
            </w:r>
            <w:r>
              <w:rPr>
                <w:rFonts w:hint="eastAsia" w:ascii="仿宋" w:hAnsi="仿宋" w:eastAsia="仿宋"/>
                <w:bCs/>
                <w:szCs w:val="21"/>
              </w:rPr>
              <w:t xml:space="preserve">日 </w:t>
            </w:r>
          </w:p>
        </w:tc>
      </w:tr>
      <w:tr w14:paraId="1164A87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759" w:hRule="atLeast"/>
          <w:jc w:val="center"/>
        </w:trPr>
        <w:tc>
          <w:tcPr>
            <w:tcW w:w="1686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5933301">
            <w:pPr>
              <w:widowControl/>
              <w:jc w:val="left"/>
              <w:rPr>
                <w:rFonts w:hint="eastAsia" w:ascii="仿宋" w:hAnsi="仿宋" w:eastAsia="仿宋"/>
                <w:bCs/>
                <w:szCs w:val="21"/>
              </w:rPr>
            </w:pPr>
          </w:p>
        </w:tc>
        <w:tc>
          <w:tcPr>
            <w:tcW w:w="7899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B186197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（因本次会议人数较多，房间有限，未提前支付会议费的，住宿请自行安排；会务组仅负责提前预留房间，房费与酒店直接结算，预留房间截止日期2025年4月15日</w:t>
            </w:r>
            <w:r>
              <w:rPr>
                <w:rFonts w:hint="eastAsia" w:ascii="Times New Roman" w:hAnsi="Times New Roman" w:eastAsia="仿宋"/>
                <w:bCs/>
                <w:szCs w:val="21"/>
              </w:rPr>
              <w:t>）</w:t>
            </w:r>
          </w:p>
        </w:tc>
      </w:tr>
      <w:tr w14:paraId="12688EB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790" w:hRule="atLeast"/>
          <w:jc w:val="center"/>
        </w:trPr>
        <w:tc>
          <w:tcPr>
            <w:tcW w:w="168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DA07396">
            <w:pPr>
              <w:jc w:val="center"/>
              <w:rPr>
                <w:rFonts w:hint="eastAsia" w:ascii="仿宋" w:hAnsi="仿宋" w:eastAsia="仿宋" w:cs="宋体"/>
                <w:bCs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会务组</w:t>
            </w:r>
          </w:p>
        </w:tc>
        <w:tc>
          <w:tcPr>
            <w:tcW w:w="7899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F7F39D3">
            <w:pPr>
              <w:jc w:val="left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 xml:space="preserve">何  力 19907121608  </w:t>
            </w:r>
            <w:r>
              <w:fldChar w:fldCharType="begin"/>
            </w:r>
            <w:r>
              <w:instrText xml:space="preserve"> HYPERLINK "mailto:heli@acmi.org.cn" </w:instrText>
            </w:r>
            <w:r>
              <w:fldChar w:fldCharType="separate"/>
            </w:r>
            <w:r>
              <w:rPr>
                <w:rFonts w:hint="eastAsia" w:ascii="Times New Roman" w:hAnsi="Times New Roman" w:eastAsia="仿宋"/>
                <w:szCs w:val="21"/>
              </w:rPr>
              <w:t>heli@acmi.org.cn</w:t>
            </w:r>
            <w:r>
              <w:rPr>
                <w:rFonts w:hint="eastAsia" w:ascii="Times New Roman" w:hAnsi="Times New Roman" w:eastAsia="仿宋"/>
                <w:szCs w:val="21"/>
              </w:rPr>
              <w:fldChar w:fldCharType="end"/>
            </w:r>
          </w:p>
          <w:p w14:paraId="7EDA48E9">
            <w:pPr>
              <w:jc w:val="left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钟琦琦 13261313609  zhongqiqi@acmi.org.cn</w:t>
            </w:r>
          </w:p>
          <w:p w14:paraId="172C1D31">
            <w:pPr>
              <w:jc w:val="left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吴慧中 18171369238  wuhuizhong@acmi.org.cn</w:t>
            </w:r>
          </w:p>
        </w:tc>
      </w:tr>
      <w:tr w14:paraId="6084ADCF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6" w:type="dxa"/>
          <w:trHeight w:val="273" w:hRule="atLeast"/>
          <w:jc w:val="center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 w14:paraId="50388309">
            <w:pPr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提示：</w:t>
            </w:r>
          </w:p>
          <w:p w14:paraId="2307C7B7">
            <w:pPr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1</w:t>
            </w:r>
            <w:r>
              <w:rPr>
                <w:rFonts w:ascii="仿宋" w:hAnsi="仿宋" w:eastAsia="仿宋"/>
                <w:bCs/>
                <w:szCs w:val="21"/>
              </w:rPr>
              <w:t>.</w:t>
            </w:r>
            <w:r>
              <w:rPr>
                <w:rFonts w:hint="eastAsia" w:ascii="仿宋" w:hAnsi="仿宋" w:eastAsia="仿宋"/>
                <w:bCs/>
                <w:szCs w:val="21"/>
              </w:rPr>
              <w:t>*为必填项；参会单位请把报名表Email至会务组（以上一人即可），以便制作通讯录等资料；</w:t>
            </w:r>
          </w:p>
          <w:p w14:paraId="7C8569FB">
            <w:pPr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ascii="仿宋" w:hAnsi="仿宋" w:eastAsia="仿宋"/>
                <w:bCs/>
                <w:szCs w:val="21"/>
              </w:rPr>
              <w:t>2</w:t>
            </w:r>
            <w:r>
              <w:rPr>
                <w:rFonts w:hint="eastAsia" w:ascii="仿宋" w:hAnsi="仿宋" w:eastAsia="仿宋"/>
                <w:bCs/>
                <w:szCs w:val="21"/>
              </w:rPr>
              <w:t>、 *发票：专票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仿宋" w:hAnsi="仿宋" w:eastAsia="仿宋"/>
                <w:bCs/>
                <w:szCs w:val="21"/>
              </w:rPr>
              <w:t xml:space="preserve"> </w:t>
            </w:r>
            <w:r>
              <w:rPr>
                <w:rFonts w:ascii="仿宋" w:hAnsi="仿宋" w:eastAsia="仿宋"/>
                <w:bCs/>
                <w:szCs w:val="21"/>
              </w:rPr>
              <w:t xml:space="preserve">         </w:t>
            </w:r>
            <w:r>
              <w:rPr>
                <w:rFonts w:hint="eastAsia" w:ascii="仿宋" w:hAnsi="仿宋" w:eastAsia="仿宋"/>
                <w:bCs/>
                <w:szCs w:val="21"/>
              </w:rPr>
              <w:t>普票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  <w:p w14:paraId="253FAC5C">
            <w:pPr>
              <w:ind w:firstLine="420" w:firstLineChars="200"/>
              <w:rPr>
                <w:rFonts w:hint="eastAsia" w:ascii="仿宋" w:hAnsi="仿宋" w:eastAsia="仿宋"/>
                <w:bCs/>
                <w:szCs w:val="21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*开票资料：</w:t>
            </w:r>
          </w:p>
          <w:p w14:paraId="16C407BC">
            <w:pPr>
              <w:rPr>
                <w:rFonts w:hint="eastAsia" w:ascii="仿宋" w:hAnsi="仿宋" w:eastAsia="仿宋"/>
                <w:bCs/>
                <w:sz w:val="13"/>
                <w:szCs w:val="13"/>
              </w:rPr>
            </w:pPr>
          </w:p>
          <w:p w14:paraId="7969879E">
            <w:pPr>
              <w:rPr>
                <w:rFonts w:hint="eastAsia" w:ascii="仿宋" w:hAnsi="仿宋" w:eastAsia="仿宋"/>
                <w:bCs/>
                <w:sz w:val="13"/>
                <w:szCs w:val="13"/>
              </w:rPr>
            </w:pPr>
          </w:p>
        </w:tc>
      </w:tr>
    </w:tbl>
    <w:p w14:paraId="72AD24E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SOF8235D1FC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BC0284"/>
    <w:rsid w:val="1F2E77AC"/>
    <w:rsid w:val="39BC0284"/>
    <w:rsid w:val="44FA30D1"/>
    <w:rsid w:val="4BA30343"/>
    <w:rsid w:val="639575B6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2026-02-26T02:16:00Z</dcterms:created>
  <dc:creator>ZH</dc:creator>
  <cp:lastModifiedBy>ZH</cp:lastModifiedBy>
  <dcterms:modified xsi:type="dcterms:W3CDTF">2026-02-26T02:17:19Z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92C6814EBABB446E87C6B78EE8832577_11</vt:lpwstr>
  </property>
  <property fmtid="{D5CDD505-2E9C-101B-9397-08002B2CF9AE}" pid="4" name="KSOTemplateDocerSaveRecord">
    <vt:lpwstr>eyJoZGlkIjoiMzZhYjljNmYwNDJhZjc1NDFiZjk2ZGFiZmJlYjAyMTMiLCJ1c2VySWQiOiIyMjg1OTE4MzMifQ==</vt:lpwstr>
  </property>
</Properties>
</file>